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9-Ö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kehrssicherung für Brückenprüfungen und Instandsetzungsmaßnahmen 2027-2028 (Rahmenvereinbarung)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